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A2C" w:rsidRDefault="00622A2C" w:rsidP="00622A2C">
      <w:pPr>
        <w:jc w:val="center"/>
      </w:pPr>
    </w:p>
    <w:p w:rsidR="000A15A2" w:rsidRPr="00113B00" w:rsidRDefault="000A15A2" w:rsidP="00272603">
      <w:pPr>
        <w:spacing w:line="276" w:lineRule="auto"/>
        <w:jc w:val="center"/>
        <w:rPr>
          <w:rFonts w:ascii="Calibri" w:hAnsi="Calibri"/>
          <w:b/>
          <w:sz w:val="28"/>
          <w:szCs w:val="28"/>
        </w:rPr>
      </w:pPr>
      <w:r w:rsidRPr="00113B00">
        <w:rPr>
          <w:rFonts w:ascii="Calibri" w:hAnsi="Calibri"/>
          <w:b/>
          <w:sz w:val="28"/>
          <w:szCs w:val="28"/>
        </w:rPr>
        <w:t xml:space="preserve">Protocolo </w:t>
      </w:r>
      <w:r w:rsidR="00113B00">
        <w:rPr>
          <w:rFonts w:ascii="Calibri" w:hAnsi="Calibri"/>
          <w:b/>
          <w:sz w:val="28"/>
          <w:szCs w:val="28"/>
        </w:rPr>
        <w:t>de aforo vehicular</w:t>
      </w:r>
    </w:p>
    <w:p w:rsidR="000A15A2" w:rsidRPr="00113B00" w:rsidRDefault="000A15A2" w:rsidP="000A15A2">
      <w:pPr>
        <w:spacing w:line="276" w:lineRule="auto"/>
        <w:jc w:val="both"/>
        <w:rPr>
          <w:rFonts w:ascii="Calibri" w:hAnsi="Calibri"/>
          <w:b/>
          <w:sz w:val="28"/>
          <w:szCs w:val="28"/>
        </w:rPr>
      </w:pPr>
    </w:p>
    <w:p w:rsidR="000A15A2" w:rsidRPr="006369D9" w:rsidRDefault="000A15A2" w:rsidP="000A15A2">
      <w:pPr>
        <w:spacing w:line="276" w:lineRule="auto"/>
        <w:jc w:val="both"/>
        <w:rPr>
          <w:rFonts w:ascii="Calibri" w:hAnsi="Calibri"/>
          <w:b/>
        </w:rPr>
      </w:pPr>
      <w:r w:rsidRPr="006369D9">
        <w:rPr>
          <w:rFonts w:ascii="Calibri" w:hAnsi="Calibri"/>
          <w:b/>
        </w:rPr>
        <w:t>OBJETIVO</w:t>
      </w:r>
    </w:p>
    <w:p w:rsidR="000A15A2" w:rsidRPr="00113B00" w:rsidRDefault="000A15A2" w:rsidP="000A15A2">
      <w:pPr>
        <w:spacing w:line="276" w:lineRule="auto"/>
        <w:jc w:val="both"/>
        <w:rPr>
          <w:rFonts w:ascii="Calibri" w:hAnsi="Calibri"/>
        </w:rPr>
      </w:pPr>
    </w:p>
    <w:p w:rsidR="000A15A2" w:rsidRPr="00113B00" w:rsidRDefault="00272603" w:rsidP="000A15A2">
      <w:pPr>
        <w:spacing w:line="276" w:lineRule="auto"/>
        <w:jc w:val="both"/>
        <w:rPr>
          <w:rFonts w:ascii="Calibri" w:hAnsi="Calibri"/>
        </w:rPr>
      </w:pPr>
      <w:r w:rsidRPr="00113B00">
        <w:rPr>
          <w:rFonts w:ascii="Calibri" w:hAnsi="Calibri"/>
        </w:rPr>
        <w:t xml:space="preserve">Realizar el conteo vehicular en las vías requeridas, </w:t>
      </w:r>
      <w:r w:rsidR="000A15A2" w:rsidRPr="00113B00">
        <w:rPr>
          <w:rFonts w:ascii="Calibri" w:hAnsi="Calibri"/>
        </w:rPr>
        <w:t>discrimina</w:t>
      </w:r>
      <w:r w:rsidRPr="00113B00">
        <w:rPr>
          <w:rFonts w:ascii="Calibri" w:hAnsi="Calibri"/>
        </w:rPr>
        <w:t>ndo por clases de vehículos (público</w:t>
      </w:r>
      <w:r w:rsidR="00C95DF3" w:rsidRPr="00113B00">
        <w:rPr>
          <w:rFonts w:ascii="Calibri" w:hAnsi="Calibri"/>
        </w:rPr>
        <w:t>s</w:t>
      </w:r>
      <w:r w:rsidRPr="00113B00">
        <w:rPr>
          <w:rFonts w:ascii="Calibri" w:hAnsi="Calibri"/>
        </w:rPr>
        <w:t xml:space="preserve"> y privado</w:t>
      </w:r>
      <w:r w:rsidR="00C95DF3" w:rsidRPr="00113B00">
        <w:rPr>
          <w:rFonts w:ascii="Calibri" w:hAnsi="Calibri"/>
        </w:rPr>
        <w:t>s</w:t>
      </w:r>
      <w:r w:rsidRPr="00113B00">
        <w:rPr>
          <w:rFonts w:ascii="Calibri" w:hAnsi="Calibri"/>
        </w:rPr>
        <w:t>).</w:t>
      </w:r>
    </w:p>
    <w:p w:rsidR="000A15A2" w:rsidRPr="00113B00" w:rsidRDefault="000A15A2" w:rsidP="000A15A2">
      <w:pPr>
        <w:spacing w:line="276" w:lineRule="auto"/>
        <w:jc w:val="both"/>
        <w:rPr>
          <w:rFonts w:ascii="Calibri" w:hAnsi="Calibri"/>
        </w:rPr>
      </w:pPr>
    </w:p>
    <w:p w:rsidR="000A15A2" w:rsidRPr="006369D9" w:rsidRDefault="000A15A2" w:rsidP="000A15A2">
      <w:pPr>
        <w:spacing w:line="276" w:lineRule="auto"/>
        <w:jc w:val="both"/>
        <w:rPr>
          <w:rFonts w:ascii="Calibri" w:hAnsi="Calibri"/>
          <w:b/>
        </w:rPr>
      </w:pPr>
      <w:r w:rsidRPr="006369D9">
        <w:rPr>
          <w:rFonts w:ascii="Calibri" w:hAnsi="Calibri"/>
          <w:b/>
        </w:rPr>
        <w:t>RE</w:t>
      </w:r>
      <w:r w:rsidR="006369D9">
        <w:rPr>
          <w:rFonts w:ascii="Calibri" w:hAnsi="Calibri"/>
          <w:b/>
        </w:rPr>
        <w:t>QUERIMIENTOS ESENCIALES</w:t>
      </w:r>
    </w:p>
    <w:p w:rsidR="000A15A2" w:rsidRPr="00113B00" w:rsidRDefault="000A15A2" w:rsidP="000A15A2">
      <w:pPr>
        <w:spacing w:line="276" w:lineRule="auto"/>
        <w:jc w:val="both"/>
        <w:rPr>
          <w:rFonts w:ascii="Calibri" w:hAnsi="Calibri"/>
        </w:rPr>
      </w:pPr>
    </w:p>
    <w:p w:rsidR="000A15A2" w:rsidRPr="00113B00" w:rsidRDefault="00A30B6D" w:rsidP="000A15A2">
      <w:pPr>
        <w:spacing w:line="276" w:lineRule="auto"/>
        <w:jc w:val="both"/>
        <w:rPr>
          <w:rFonts w:ascii="Calibri" w:hAnsi="Calibri"/>
        </w:rPr>
      </w:pPr>
      <w:r w:rsidRPr="00113B00">
        <w:rPr>
          <w:rFonts w:ascii="Calibri" w:hAnsi="Calibri"/>
        </w:rPr>
        <w:t>Cuatro</w:t>
      </w:r>
      <w:r w:rsidR="00272603" w:rsidRPr="00113B00">
        <w:rPr>
          <w:rFonts w:ascii="Calibri" w:hAnsi="Calibri"/>
        </w:rPr>
        <w:t xml:space="preserve"> personas encargada</w:t>
      </w:r>
      <w:r w:rsidR="00C95DF3" w:rsidRPr="00113B00">
        <w:rPr>
          <w:rFonts w:ascii="Calibri" w:hAnsi="Calibri"/>
        </w:rPr>
        <w:t xml:space="preserve">s </w:t>
      </w:r>
      <w:r w:rsidRPr="00113B00">
        <w:rPr>
          <w:rFonts w:ascii="Calibri" w:hAnsi="Calibri"/>
        </w:rPr>
        <w:t>de realizar el conteo</w:t>
      </w:r>
    </w:p>
    <w:p w:rsidR="00A30B6D" w:rsidRPr="00113B00" w:rsidRDefault="00A30B6D" w:rsidP="000A15A2">
      <w:pPr>
        <w:spacing w:line="276" w:lineRule="auto"/>
        <w:jc w:val="both"/>
        <w:rPr>
          <w:rFonts w:ascii="Calibri" w:hAnsi="Calibri"/>
        </w:rPr>
      </w:pPr>
      <w:r w:rsidRPr="00113B00">
        <w:rPr>
          <w:rFonts w:ascii="Calibri" w:hAnsi="Calibri"/>
        </w:rPr>
        <w:t>Formatos de conteo</w:t>
      </w:r>
      <w:r w:rsidR="005E6C9C" w:rsidRPr="00113B00">
        <w:rPr>
          <w:rFonts w:ascii="Calibri" w:hAnsi="Calibri"/>
        </w:rPr>
        <w:t xml:space="preserve"> (ver anexo ##)</w:t>
      </w:r>
    </w:p>
    <w:p w:rsidR="000A15A2" w:rsidRPr="00113B00" w:rsidRDefault="000A15A2" w:rsidP="000A15A2">
      <w:pPr>
        <w:spacing w:line="276" w:lineRule="auto"/>
        <w:jc w:val="both"/>
        <w:rPr>
          <w:rFonts w:ascii="Calibri" w:hAnsi="Calibri"/>
        </w:rPr>
      </w:pPr>
    </w:p>
    <w:p w:rsidR="000A15A2" w:rsidRPr="006369D9" w:rsidRDefault="000A15A2" w:rsidP="000A15A2">
      <w:pPr>
        <w:spacing w:line="276" w:lineRule="auto"/>
        <w:jc w:val="both"/>
        <w:rPr>
          <w:rFonts w:ascii="Calibri" w:hAnsi="Calibri"/>
          <w:b/>
        </w:rPr>
      </w:pPr>
      <w:r w:rsidRPr="006369D9">
        <w:rPr>
          <w:rFonts w:ascii="Calibri" w:hAnsi="Calibri"/>
          <w:b/>
        </w:rPr>
        <w:t>VARIABLES</w:t>
      </w:r>
    </w:p>
    <w:p w:rsidR="000A15A2" w:rsidRPr="00113B00" w:rsidRDefault="000A15A2" w:rsidP="000A15A2">
      <w:pPr>
        <w:spacing w:line="276" w:lineRule="auto"/>
        <w:jc w:val="both"/>
        <w:rPr>
          <w:rFonts w:ascii="Calibri" w:hAnsi="Calibri"/>
        </w:rPr>
      </w:pPr>
    </w:p>
    <w:p w:rsidR="000A15A2" w:rsidRPr="00113B00" w:rsidRDefault="000A15A2" w:rsidP="000A15A2">
      <w:pPr>
        <w:spacing w:line="276" w:lineRule="auto"/>
        <w:jc w:val="both"/>
        <w:rPr>
          <w:rFonts w:ascii="Calibri" w:hAnsi="Calibri"/>
        </w:rPr>
      </w:pPr>
      <w:r w:rsidRPr="00113B00">
        <w:rPr>
          <w:rFonts w:ascii="Calibri" w:hAnsi="Calibri"/>
        </w:rPr>
        <w:t>La variable a determinar a partir del conteo vehicular será:</w:t>
      </w:r>
    </w:p>
    <w:p w:rsidR="005E6C9C" w:rsidRPr="00113B00" w:rsidRDefault="005E6C9C" w:rsidP="000A15A2">
      <w:pPr>
        <w:spacing w:line="276" w:lineRule="auto"/>
        <w:jc w:val="both"/>
        <w:rPr>
          <w:rFonts w:ascii="Calibri" w:hAnsi="Calibri"/>
        </w:rPr>
      </w:pPr>
    </w:p>
    <w:p w:rsidR="000A15A2" w:rsidRPr="00113B00" w:rsidRDefault="005E6C9C" w:rsidP="000A15A2">
      <w:pPr>
        <w:spacing w:line="276" w:lineRule="auto"/>
        <w:jc w:val="both"/>
        <w:rPr>
          <w:rFonts w:ascii="Calibri" w:hAnsi="Calibri"/>
        </w:rPr>
      </w:pPr>
      <w:r w:rsidRPr="00113B00">
        <w:rPr>
          <w:rFonts w:ascii="Calibri" w:hAnsi="Calibri"/>
        </w:rPr>
        <w:t xml:space="preserve">1. </w:t>
      </w:r>
      <w:r w:rsidR="000A15A2" w:rsidRPr="00113B00">
        <w:rPr>
          <w:rFonts w:ascii="Calibri" w:hAnsi="Calibri"/>
        </w:rPr>
        <w:t xml:space="preserve">Número de vehículos (diferenciados por clases) que cruzan un punto de referencia espacial, tomando como </w:t>
      </w:r>
      <w:r w:rsidR="006369D9">
        <w:rPr>
          <w:rFonts w:ascii="Calibri" w:hAnsi="Calibri"/>
        </w:rPr>
        <w:t xml:space="preserve">punto de referencia temporal 1 </w:t>
      </w:r>
      <w:r w:rsidR="000A15A2" w:rsidRPr="00113B00">
        <w:rPr>
          <w:rFonts w:ascii="Calibri" w:hAnsi="Calibri"/>
        </w:rPr>
        <w:t>minuto</w:t>
      </w:r>
      <w:r w:rsidR="006369D9">
        <w:rPr>
          <w:rFonts w:ascii="Calibri" w:hAnsi="Calibri"/>
        </w:rPr>
        <w:t xml:space="preserve">. </w:t>
      </w:r>
    </w:p>
    <w:p w:rsidR="005E6C9C" w:rsidRPr="00113B00" w:rsidRDefault="005E6C9C" w:rsidP="000A15A2">
      <w:pPr>
        <w:spacing w:line="276" w:lineRule="auto"/>
        <w:jc w:val="both"/>
        <w:rPr>
          <w:rFonts w:ascii="Calibri" w:hAnsi="Calibri"/>
        </w:rPr>
      </w:pPr>
    </w:p>
    <w:p w:rsidR="000A15A2" w:rsidRPr="00113B00" w:rsidRDefault="005E6C9C" w:rsidP="000A15A2">
      <w:pPr>
        <w:spacing w:line="276" w:lineRule="auto"/>
        <w:jc w:val="both"/>
        <w:rPr>
          <w:rFonts w:ascii="Calibri" w:hAnsi="Calibri"/>
        </w:rPr>
      </w:pPr>
      <w:r w:rsidRPr="00113B00">
        <w:rPr>
          <w:rFonts w:ascii="Calibri" w:hAnsi="Calibri"/>
        </w:rPr>
        <w:t xml:space="preserve">2. </w:t>
      </w:r>
      <w:r w:rsidR="000A15A2" w:rsidRPr="00113B00">
        <w:rPr>
          <w:rFonts w:ascii="Calibri" w:hAnsi="Calibri"/>
        </w:rPr>
        <w:t>Las clases de vehículos a considerar son:</w:t>
      </w:r>
    </w:p>
    <w:p w:rsidR="000A15A2" w:rsidRPr="00113B00" w:rsidRDefault="000A15A2" w:rsidP="000A15A2">
      <w:pPr>
        <w:pStyle w:val="Prrafodelista"/>
        <w:numPr>
          <w:ilvl w:val="0"/>
          <w:numId w:val="1"/>
        </w:numPr>
        <w:jc w:val="both"/>
        <w:rPr>
          <w:sz w:val="24"/>
          <w:szCs w:val="24"/>
        </w:rPr>
      </w:pPr>
      <w:r w:rsidRPr="00113B00">
        <w:rPr>
          <w:sz w:val="24"/>
          <w:szCs w:val="24"/>
        </w:rPr>
        <w:t>Automóvil (automóviles particulares, taxis, campero, van)</w:t>
      </w:r>
    </w:p>
    <w:p w:rsidR="000A15A2" w:rsidRPr="00113B00" w:rsidRDefault="000A15A2" w:rsidP="000A15A2">
      <w:pPr>
        <w:pStyle w:val="Prrafodelista"/>
        <w:numPr>
          <w:ilvl w:val="0"/>
          <w:numId w:val="1"/>
        </w:numPr>
        <w:jc w:val="both"/>
        <w:rPr>
          <w:sz w:val="24"/>
          <w:szCs w:val="24"/>
        </w:rPr>
      </w:pPr>
      <w:r w:rsidRPr="00113B00">
        <w:rPr>
          <w:sz w:val="24"/>
          <w:szCs w:val="24"/>
        </w:rPr>
        <w:t>Bus, busetas, colectivos y buses de turismo</w:t>
      </w:r>
    </w:p>
    <w:p w:rsidR="000A15A2" w:rsidRPr="00113B00" w:rsidRDefault="000A15A2" w:rsidP="000A15A2">
      <w:pPr>
        <w:pStyle w:val="Prrafodelista"/>
        <w:numPr>
          <w:ilvl w:val="0"/>
          <w:numId w:val="1"/>
        </w:numPr>
        <w:jc w:val="both"/>
        <w:rPr>
          <w:sz w:val="24"/>
          <w:szCs w:val="24"/>
        </w:rPr>
      </w:pPr>
      <w:r w:rsidRPr="00113B00">
        <w:rPr>
          <w:sz w:val="24"/>
          <w:szCs w:val="24"/>
        </w:rPr>
        <w:t>Camiones (camiones, furgones grandes, gras, carros mezcladores, niñeras)</w:t>
      </w:r>
    </w:p>
    <w:p w:rsidR="005E6C9C" w:rsidRPr="00113B00" w:rsidRDefault="005E6C9C" w:rsidP="005E6C9C">
      <w:pPr>
        <w:pStyle w:val="Prrafodelista"/>
        <w:ind w:left="1080"/>
        <w:jc w:val="both"/>
        <w:rPr>
          <w:sz w:val="24"/>
          <w:szCs w:val="24"/>
        </w:rPr>
      </w:pPr>
    </w:p>
    <w:p w:rsidR="00A30B6D" w:rsidRPr="00113B00" w:rsidRDefault="006369D9" w:rsidP="00A30B6D">
      <w:pPr>
        <w:rPr>
          <w:rFonts w:ascii="Calibri" w:hAnsi="Calibri"/>
        </w:rPr>
      </w:pPr>
      <w:r w:rsidRPr="006369D9">
        <w:rPr>
          <w:rFonts w:ascii="Calibri" w:hAnsi="Calibri"/>
          <w:b/>
        </w:rPr>
        <w:t>CONTEO</w:t>
      </w:r>
      <w:r>
        <w:rPr>
          <w:rFonts w:ascii="Calibri" w:hAnsi="Calibri"/>
        </w:rPr>
        <w:t>:</w:t>
      </w:r>
    </w:p>
    <w:p w:rsidR="00A30B6D" w:rsidRPr="00113B00" w:rsidRDefault="00A30B6D" w:rsidP="00A30B6D">
      <w:pPr>
        <w:rPr>
          <w:rFonts w:ascii="Calibri" w:hAnsi="Calibri"/>
        </w:rPr>
      </w:pPr>
    </w:p>
    <w:p w:rsidR="00A30B6D" w:rsidRPr="006369D9" w:rsidRDefault="00A30B6D" w:rsidP="00A30B6D">
      <w:pPr>
        <w:rPr>
          <w:rFonts w:ascii="Calibri" w:hAnsi="Calibri"/>
          <w:b/>
        </w:rPr>
      </w:pPr>
      <w:r w:rsidRPr="006369D9">
        <w:rPr>
          <w:rFonts w:ascii="Calibri" w:hAnsi="Calibri"/>
          <w:b/>
        </w:rPr>
        <w:t>Recursos humanos:</w:t>
      </w:r>
    </w:p>
    <w:p w:rsidR="00A30B6D" w:rsidRPr="00113B00" w:rsidRDefault="00A30B6D" w:rsidP="00A30B6D">
      <w:pPr>
        <w:rPr>
          <w:rFonts w:ascii="Calibri" w:hAnsi="Calibri"/>
        </w:rPr>
      </w:pPr>
    </w:p>
    <w:p w:rsidR="00A30B6D" w:rsidRPr="00113B00" w:rsidRDefault="00A30B6D" w:rsidP="00A30B6D">
      <w:pPr>
        <w:rPr>
          <w:rFonts w:ascii="Calibri" w:hAnsi="Calibri"/>
        </w:rPr>
      </w:pPr>
      <w:r w:rsidRPr="00113B00">
        <w:rPr>
          <w:rFonts w:ascii="Calibri" w:hAnsi="Calibri"/>
        </w:rPr>
        <w:t xml:space="preserve">Para garantizar la veracidad de los datos, los conteos se deben realizar por duplicado. Teniendo esto en cuenta, el personal humano debe ser suficiente de tal manera que en ningún caso una misma persona realice un conteo y su respectivo duplicado. </w:t>
      </w:r>
    </w:p>
    <w:p w:rsidR="00A30B6D" w:rsidRPr="00113B00" w:rsidRDefault="00A30B6D" w:rsidP="00A30B6D">
      <w:pPr>
        <w:spacing w:line="276" w:lineRule="auto"/>
        <w:jc w:val="both"/>
        <w:rPr>
          <w:rFonts w:ascii="Calibri" w:hAnsi="Calibri"/>
        </w:rPr>
      </w:pPr>
    </w:p>
    <w:p w:rsidR="00A30B6D" w:rsidRPr="00113B00" w:rsidRDefault="00A30B6D" w:rsidP="00A30B6D">
      <w:pPr>
        <w:spacing w:line="276" w:lineRule="auto"/>
        <w:jc w:val="both"/>
        <w:rPr>
          <w:rFonts w:ascii="Calibri" w:hAnsi="Calibri"/>
        </w:rPr>
      </w:pPr>
      <w:r w:rsidRPr="00113B00">
        <w:rPr>
          <w:rFonts w:ascii="Calibri" w:hAnsi="Calibri"/>
        </w:rPr>
        <w:t>Un número mínimo de personas para aforar esta vía, se puede obtener con el número de tipos de vehículo de forma que 4 personas serán suficientes así: cada persona se encargará de 2 tipos de vehículo. El duplicado contará los otros dos tipos de vehículo y cada pareja contará un día.</w:t>
      </w:r>
    </w:p>
    <w:p w:rsidR="00A30B6D" w:rsidRPr="00113B00" w:rsidRDefault="00A30B6D" w:rsidP="000A15A2">
      <w:pPr>
        <w:spacing w:line="276" w:lineRule="auto"/>
        <w:jc w:val="both"/>
        <w:rPr>
          <w:rFonts w:ascii="Calibri" w:hAnsi="Calibri"/>
        </w:rPr>
      </w:pPr>
    </w:p>
    <w:p w:rsidR="000A15A2" w:rsidRPr="006369D9" w:rsidRDefault="000A15A2" w:rsidP="000A15A2">
      <w:pPr>
        <w:spacing w:line="276" w:lineRule="auto"/>
        <w:jc w:val="both"/>
        <w:rPr>
          <w:rFonts w:ascii="Calibri" w:hAnsi="Calibri"/>
          <w:b/>
        </w:rPr>
      </w:pPr>
      <w:r w:rsidRPr="006369D9">
        <w:rPr>
          <w:rFonts w:ascii="Calibri" w:hAnsi="Calibri"/>
          <w:b/>
        </w:rPr>
        <w:t>P</w:t>
      </w:r>
      <w:r w:rsidR="006369D9" w:rsidRPr="006369D9">
        <w:rPr>
          <w:rFonts w:ascii="Calibri" w:hAnsi="Calibri"/>
          <w:b/>
        </w:rPr>
        <w:t>rocedimiento</w:t>
      </w:r>
      <w:r w:rsidR="006369D9">
        <w:rPr>
          <w:rFonts w:ascii="Calibri" w:hAnsi="Calibri"/>
          <w:b/>
        </w:rPr>
        <w:t>:</w:t>
      </w:r>
    </w:p>
    <w:p w:rsidR="000A15A2" w:rsidRPr="00113B00" w:rsidRDefault="000A15A2" w:rsidP="000A15A2">
      <w:pPr>
        <w:spacing w:line="276" w:lineRule="auto"/>
        <w:jc w:val="both"/>
        <w:rPr>
          <w:rFonts w:ascii="Calibri" w:hAnsi="Calibri"/>
        </w:rPr>
      </w:pPr>
    </w:p>
    <w:p w:rsidR="00C95DF3" w:rsidRPr="00113B00" w:rsidRDefault="00C95DF3" w:rsidP="000A15A2">
      <w:pPr>
        <w:spacing w:line="276" w:lineRule="auto"/>
        <w:jc w:val="both"/>
        <w:rPr>
          <w:rFonts w:ascii="Calibri" w:hAnsi="Calibri"/>
        </w:rPr>
      </w:pPr>
      <w:r w:rsidRPr="00113B00">
        <w:rPr>
          <w:rFonts w:ascii="Calibri" w:hAnsi="Calibri"/>
        </w:rPr>
        <w:lastRenderedPageBreak/>
        <w:t xml:space="preserve">El conteo debe realizarse durante el día domingo y en un día entre semana, en dos intervalos de tiempo diferentes durante horas pico y valle.  </w:t>
      </w:r>
    </w:p>
    <w:p w:rsidR="00C95DF3" w:rsidRPr="00113B00" w:rsidRDefault="00C95DF3" w:rsidP="000A15A2">
      <w:pPr>
        <w:spacing w:line="276" w:lineRule="auto"/>
        <w:jc w:val="both"/>
        <w:rPr>
          <w:rFonts w:ascii="Calibri" w:hAnsi="Calibri"/>
        </w:rPr>
      </w:pPr>
    </w:p>
    <w:p w:rsidR="00557C75" w:rsidRPr="00113B00" w:rsidRDefault="00557C75" w:rsidP="000A15A2">
      <w:pPr>
        <w:spacing w:line="276" w:lineRule="auto"/>
        <w:jc w:val="both"/>
        <w:rPr>
          <w:rFonts w:ascii="Calibri" w:hAnsi="Calibri"/>
        </w:rPr>
      </w:pPr>
      <w:r w:rsidRPr="00113B00">
        <w:rPr>
          <w:rFonts w:ascii="Calibri" w:hAnsi="Calibri"/>
        </w:rPr>
        <w:t>Intervalos de conteo</w:t>
      </w:r>
      <w:r w:rsidR="006369D9">
        <w:rPr>
          <w:rFonts w:ascii="Calibri" w:hAnsi="Calibri"/>
        </w:rPr>
        <w:t xml:space="preserve"> sugeridos: </w:t>
      </w:r>
    </w:p>
    <w:p w:rsidR="00557C75" w:rsidRPr="00113B00" w:rsidRDefault="00557C75" w:rsidP="006369D9">
      <w:pPr>
        <w:spacing w:line="276" w:lineRule="auto"/>
        <w:ind w:left="720"/>
        <w:jc w:val="both"/>
        <w:rPr>
          <w:rFonts w:ascii="Calibri" w:hAnsi="Calibri"/>
        </w:rPr>
      </w:pPr>
    </w:p>
    <w:p w:rsidR="00557C75" w:rsidRPr="00113B00" w:rsidRDefault="00557C75" w:rsidP="00557C75">
      <w:pPr>
        <w:numPr>
          <w:ilvl w:val="0"/>
          <w:numId w:val="3"/>
        </w:numPr>
        <w:spacing w:line="276" w:lineRule="auto"/>
        <w:jc w:val="both"/>
        <w:rPr>
          <w:rFonts w:ascii="Calibri" w:hAnsi="Calibri"/>
        </w:rPr>
      </w:pPr>
      <w:r w:rsidRPr="00113B00">
        <w:rPr>
          <w:rFonts w:ascii="Calibri" w:hAnsi="Calibri"/>
        </w:rPr>
        <w:t xml:space="preserve">7 AM – 9 AM ( Intervalo que coincide con </w:t>
      </w:r>
      <w:r w:rsidR="00C95DF3" w:rsidRPr="00113B00">
        <w:rPr>
          <w:rFonts w:ascii="Calibri" w:hAnsi="Calibri"/>
        </w:rPr>
        <w:t>hora pico)</w:t>
      </w:r>
    </w:p>
    <w:p w:rsidR="00557C75" w:rsidRPr="00113B00" w:rsidRDefault="00557C75" w:rsidP="00557C75">
      <w:pPr>
        <w:numPr>
          <w:ilvl w:val="0"/>
          <w:numId w:val="3"/>
        </w:numPr>
        <w:spacing w:line="276" w:lineRule="auto"/>
        <w:jc w:val="both"/>
        <w:rPr>
          <w:rFonts w:ascii="Calibri" w:hAnsi="Calibri"/>
        </w:rPr>
      </w:pPr>
      <w:r w:rsidRPr="00113B00">
        <w:rPr>
          <w:rFonts w:ascii="Calibri" w:hAnsi="Calibri"/>
        </w:rPr>
        <w:t>10 AM – 12 M  (intervalo que no coincide</w:t>
      </w:r>
      <w:r w:rsidR="006369D9">
        <w:rPr>
          <w:rFonts w:ascii="Calibri" w:hAnsi="Calibri"/>
        </w:rPr>
        <w:t xml:space="preserve"> con</w:t>
      </w:r>
      <w:r w:rsidRPr="00113B00">
        <w:rPr>
          <w:rFonts w:ascii="Calibri" w:hAnsi="Calibri"/>
        </w:rPr>
        <w:t xml:space="preserve"> </w:t>
      </w:r>
      <w:r w:rsidR="00C95DF3" w:rsidRPr="00113B00">
        <w:rPr>
          <w:rFonts w:ascii="Calibri" w:hAnsi="Calibri"/>
        </w:rPr>
        <w:t>hora pico)</w:t>
      </w:r>
      <w:r w:rsidRPr="00113B00">
        <w:rPr>
          <w:rFonts w:ascii="Calibri" w:hAnsi="Calibri"/>
        </w:rPr>
        <w:t xml:space="preserve"> </w:t>
      </w:r>
    </w:p>
    <w:p w:rsidR="00557C75" w:rsidRPr="00113B00" w:rsidRDefault="00557C75" w:rsidP="000A15A2">
      <w:pPr>
        <w:spacing w:line="276" w:lineRule="auto"/>
        <w:jc w:val="both"/>
        <w:rPr>
          <w:rFonts w:ascii="Calibri" w:hAnsi="Calibri"/>
        </w:rPr>
      </w:pPr>
    </w:p>
    <w:p w:rsidR="000A15A2" w:rsidRPr="00113B00" w:rsidRDefault="00C95DF3" w:rsidP="000A15A2">
      <w:pPr>
        <w:spacing w:line="276" w:lineRule="auto"/>
        <w:jc w:val="both"/>
        <w:rPr>
          <w:rFonts w:ascii="Calibri" w:hAnsi="Calibri"/>
        </w:rPr>
      </w:pPr>
      <w:r w:rsidRPr="00113B00">
        <w:rPr>
          <w:rFonts w:ascii="Calibri" w:hAnsi="Calibri"/>
        </w:rPr>
        <w:t>Las personas encargadas del conteo deben situarse en un punto de intersección. Cada uno debe situarse a un lado de la vía, de manera que se pueda</w:t>
      </w:r>
      <w:r w:rsidR="00557C75" w:rsidRPr="00113B00">
        <w:rPr>
          <w:rFonts w:ascii="Calibri" w:hAnsi="Calibri"/>
        </w:rPr>
        <w:t xml:space="preserve"> contar de forma clara los vehículos que pasan en el primer </w:t>
      </w:r>
      <w:r w:rsidRPr="00113B00">
        <w:rPr>
          <w:rFonts w:ascii="Calibri" w:hAnsi="Calibri"/>
        </w:rPr>
        <w:t>y</w:t>
      </w:r>
      <w:r w:rsidR="00557C75" w:rsidRPr="00113B00">
        <w:rPr>
          <w:rFonts w:ascii="Calibri" w:hAnsi="Calibri"/>
        </w:rPr>
        <w:t xml:space="preserve"> en el segundo carril.</w:t>
      </w:r>
    </w:p>
    <w:p w:rsidR="00557C75" w:rsidRPr="00113B00" w:rsidRDefault="00557C75" w:rsidP="000A15A2">
      <w:pPr>
        <w:spacing w:line="276" w:lineRule="auto"/>
        <w:jc w:val="both"/>
        <w:rPr>
          <w:rFonts w:ascii="Calibri" w:hAnsi="Calibri"/>
        </w:rPr>
      </w:pPr>
    </w:p>
    <w:p w:rsidR="00922091" w:rsidRPr="00113B00" w:rsidRDefault="00922091" w:rsidP="00922091">
      <w:pPr>
        <w:rPr>
          <w:rFonts w:ascii="Calibri" w:hAnsi="Calibri"/>
        </w:rPr>
      </w:pPr>
      <w:r w:rsidRPr="00113B00">
        <w:rPr>
          <w:rFonts w:ascii="Calibri" w:hAnsi="Calibri"/>
        </w:rPr>
        <w:t>Para realizar el conteo de los vehículos, se debe seguir el siguiente procedimiento:</w:t>
      </w:r>
    </w:p>
    <w:p w:rsidR="005C3603" w:rsidRPr="00113B00" w:rsidRDefault="005C3603" w:rsidP="00922091">
      <w:pPr>
        <w:rPr>
          <w:rFonts w:ascii="Calibri" w:hAnsi="Calibri"/>
        </w:rPr>
      </w:pPr>
    </w:p>
    <w:p w:rsidR="00922091" w:rsidRPr="00113B00" w:rsidRDefault="00A30B6D" w:rsidP="00922091">
      <w:pPr>
        <w:rPr>
          <w:rFonts w:ascii="Calibri" w:hAnsi="Calibri"/>
        </w:rPr>
      </w:pPr>
      <w:r w:rsidRPr="00113B00">
        <w:rPr>
          <w:rFonts w:ascii="Calibri" w:hAnsi="Calibri"/>
        </w:rPr>
        <w:t xml:space="preserve">1. </w:t>
      </w:r>
      <w:r w:rsidR="00922091" w:rsidRPr="00113B00">
        <w:rPr>
          <w:rFonts w:ascii="Calibri" w:hAnsi="Calibri"/>
        </w:rPr>
        <w:t>Familiarizar al personal con su tarea asignada: Determinar claramente cuál es la clase de</w:t>
      </w:r>
      <w:r w:rsidRPr="00113B00">
        <w:rPr>
          <w:rFonts w:ascii="Calibri" w:hAnsi="Calibri"/>
        </w:rPr>
        <w:t xml:space="preserve"> vehículo que debe contar, y cuáles vehículos se incluyen en é</w:t>
      </w:r>
      <w:r w:rsidR="00922091" w:rsidRPr="00113B00">
        <w:rPr>
          <w:rFonts w:ascii="Calibri" w:hAnsi="Calibri"/>
        </w:rPr>
        <w:t>sta. TODO vehículo debe ser incluido en el conteo.</w:t>
      </w:r>
    </w:p>
    <w:p w:rsidR="00922091" w:rsidRPr="00113B00" w:rsidRDefault="00922091" w:rsidP="00922091">
      <w:pPr>
        <w:rPr>
          <w:rFonts w:ascii="Calibri" w:hAnsi="Calibri"/>
        </w:rPr>
      </w:pPr>
    </w:p>
    <w:p w:rsidR="00922091" w:rsidRPr="00113B00" w:rsidRDefault="00A30B6D" w:rsidP="00922091">
      <w:pPr>
        <w:rPr>
          <w:rFonts w:ascii="Calibri" w:hAnsi="Calibri"/>
        </w:rPr>
      </w:pPr>
      <w:r w:rsidRPr="00113B00">
        <w:rPr>
          <w:rFonts w:ascii="Calibri" w:hAnsi="Calibri"/>
        </w:rPr>
        <w:t xml:space="preserve">2. </w:t>
      </w:r>
      <w:r w:rsidR="00922091" w:rsidRPr="00113B00">
        <w:rPr>
          <w:rFonts w:ascii="Calibri" w:hAnsi="Calibri"/>
        </w:rPr>
        <w:t>Escoger un punto de referencia en la sección de la avenida filmada: Se cuenta cada vehículo al pasar por este punto de referencia. El uso del mismo punto de referencia para todas las clases de vehículos, hace que los conteos por duplicado sean más exactos y eventos como trancones</w:t>
      </w:r>
      <w:r w:rsidRPr="00113B00">
        <w:rPr>
          <w:rFonts w:ascii="Calibri" w:hAnsi="Calibri"/>
        </w:rPr>
        <w:t xml:space="preserve"> o vehículos detenidos no afecte</w:t>
      </w:r>
      <w:r w:rsidR="00922091" w:rsidRPr="00113B00">
        <w:rPr>
          <w:rFonts w:ascii="Calibri" w:hAnsi="Calibri"/>
        </w:rPr>
        <w:t>n el conteo.</w:t>
      </w:r>
    </w:p>
    <w:p w:rsidR="00922091" w:rsidRPr="00113B00" w:rsidRDefault="00922091" w:rsidP="00922091">
      <w:pPr>
        <w:rPr>
          <w:rFonts w:ascii="Calibri" w:hAnsi="Calibri"/>
        </w:rPr>
      </w:pPr>
    </w:p>
    <w:p w:rsidR="00922091" w:rsidRPr="00113B00" w:rsidRDefault="00A30B6D" w:rsidP="00922091">
      <w:pPr>
        <w:rPr>
          <w:rFonts w:ascii="Calibri" w:hAnsi="Calibri"/>
        </w:rPr>
      </w:pPr>
      <w:r w:rsidRPr="00113B00">
        <w:rPr>
          <w:rFonts w:ascii="Calibri" w:hAnsi="Calibri"/>
        </w:rPr>
        <w:t xml:space="preserve">3. </w:t>
      </w:r>
      <w:r w:rsidR="00922091" w:rsidRPr="00113B00">
        <w:rPr>
          <w:rFonts w:ascii="Calibri" w:hAnsi="Calibri"/>
        </w:rPr>
        <w:t>Realizar una pequeña prueba: Esto con el objetivo de familiarizar al personal con el trabajo que debe realizar, y de solucionar dudas o preguntas que puedan surgir.</w:t>
      </w:r>
    </w:p>
    <w:p w:rsidR="00922091" w:rsidRPr="00113B00" w:rsidRDefault="00922091" w:rsidP="00922091">
      <w:pPr>
        <w:rPr>
          <w:rFonts w:ascii="Calibri" w:hAnsi="Calibri"/>
        </w:rPr>
      </w:pPr>
    </w:p>
    <w:p w:rsidR="00922091" w:rsidRPr="00113B00" w:rsidRDefault="00A30B6D" w:rsidP="00922091">
      <w:pPr>
        <w:rPr>
          <w:rFonts w:ascii="Calibri" w:hAnsi="Calibri"/>
        </w:rPr>
      </w:pPr>
      <w:r w:rsidRPr="00113B00">
        <w:rPr>
          <w:rFonts w:ascii="Calibri" w:hAnsi="Calibri"/>
        </w:rPr>
        <w:t xml:space="preserve">4. </w:t>
      </w:r>
      <w:r w:rsidR="00922091" w:rsidRPr="00113B00">
        <w:rPr>
          <w:rFonts w:ascii="Calibri" w:hAnsi="Calibri"/>
        </w:rPr>
        <w:t>La toma de datos se realiza en el forma</w:t>
      </w:r>
      <w:r w:rsidRPr="00113B00">
        <w:rPr>
          <w:rFonts w:ascii="Calibri" w:hAnsi="Calibri"/>
        </w:rPr>
        <w:t xml:space="preserve">to </w:t>
      </w:r>
      <w:r w:rsidR="00922091" w:rsidRPr="00113B00">
        <w:rPr>
          <w:rFonts w:ascii="Calibri" w:hAnsi="Calibri"/>
        </w:rPr>
        <w:t xml:space="preserve">que se muestra en el </w:t>
      </w:r>
      <w:r w:rsidRPr="00113B00">
        <w:rPr>
          <w:rFonts w:ascii="Calibri" w:hAnsi="Calibri"/>
        </w:rPr>
        <w:t>anexo ##</w:t>
      </w:r>
      <w:r w:rsidR="00922091" w:rsidRPr="00113B00">
        <w:rPr>
          <w:rFonts w:ascii="Calibri" w:hAnsi="Calibri"/>
        </w:rPr>
        <w:t xml:space="preserve"> </w:t>
      </w:r>
    </w:p>
    <w:p w:rsidR="00922091" w:rsidRPr="00113B00" w:rsidRDefault="00922091" w:rsidP="00922091">
      <w:pPr>
        <w:rPr>
          <w:rFonts w:ascii="Calibri" w:hAnsi="Calibri"/>
        </w:rPr>
      </w:pPr>
    </w:p>
    <w:p w:rsidR="00922091" w:rsidRPr="00113B00" w:rsidRDefault="00A30B6D" w:rsidP="00922091">
      <w:pPr>
        <w:rPr>
          <w:rFonts w:ascii="Calibri" w:hAnsi="Calibri"/>
        </w:rPr>
      </w:pPr>
      <w:r w:rsidRPr="00113B00">
        <w:rPr>
          <w:rFonts w:ascii="Calibri" w:hAnsi="Calibri"/>
        </w:rPr>
        <w:t xml:space="preserve">5. </w:t>
      </w:r>
      <w:r w:rsidR="00922091" w:rsidRPr="00113B00">
        <w:rPr>
          <w:rFonts w:ascii="Calibri" w:hAnsi="Calibri"/>
        </w:rPr>
        <w:t xml:space="preserve">Repetir el conteo: Cada conteo se realiza por duplicado y por personas diferentes. </w:t>
      </w:r>
    </w:p>
    <w:p w:rsidR="00922091" w:rsidRPr="00113B00" w:rsidRDefault="00922091" w:rsidP="00922091">
      <w:pPr>
        <w:rPr>
          <w:rFonts w:ascii="Calibri" w:hAnsi="Calibri"/>
        </w:rPr>
      </w:pPr>
    </w:p>
    <w:p w:rsidR="00622A2C" w:rsidRPr="00113B00" w:rsidRDefault="00622A2C" w:rsidP="000A15A2">
      <w:pPr>
        <w:spacing w:line="276" w:lineRule="auto"/>
        <w:jc w:val="both"/>
        <w:rPr>
          <w:rFonts w:ascii="Calibri" w:hAnsi="Calibri"/>
          <w:lang w:val="en-US"/>
        </w:rPr>
      </w:pPr>
    </w:p>
    <w:p w:rsidR="00622A2C" w:rsidRPr="00113B00" w:rsidRDefault="00622A2C" w:rsidP="000A15A2">
      <w:pPr>
        <w:spacing w:line="276" w:lineRule="auto"/>
        <w:jc w:val="both"/>
        <w:rPr>
          <w:rFonts w:ascii="Calibri" w:hAnsi="Calibri"/>
          <w:lang w:val="en-US"/>
        </w:rPr>
      </w:pPr>
    </w:p>
    <w:p w:rsidR="00622A2C" w:rsidRPr="00113B00" w:rsidRDefault="00622A2C" w:rsidP="000A15A2">
      <w:pPr>
        <w:spacing w:line="276" w:lineRule="auto"/>
        <w:jc w:val="both"/>
        <w:rPr>
          <w:rFonts w:ascii="Calibri" w:hAnsi="Calibri"/>
          <w:lang w:val="en-US"/>
        </w:rPr>
      </w:pPr>
    </w:p>
    <w:p w:rsidR="00622A2C" w:rsidRPr="00113B00" w:rsidRDefault="00622A2C" w:rsidP="000A15A2">
      <w:pPr>
        <w:spacing w:line="276" w:lineRule="auto"/>
        <w:jc w:val="both"/>
        <w:rPr>
          <w:rFonts w:ascii="Calibri" w:hAnsi="Calibri"/>
          <w:lang w:val="en-US"/>
        </w:rPr>
      </w:pPr>
    </w:p>
    <w:p w:rsidR="00922091" w:rsidRPr="00113B00" w:rsidRDefault="00922091" w:rsidP="000A15A2">
      <w:pPr>
        <w:spacing w:line="276" w:lineRule="auto"/>
        <w:jc w:val="both"/>
        <w:rPr>
          <w:rFonts w:ascii="Calibri" w:hAnsi="Calibri"/>
          <w:lang w:val="en-US"/>
        </w:rPr>
      </w:pPr>
    </w:p>
    <w:p w:rsidR="00922091" w:rsidRPr="00113B00" w:rsidRDefault="00922091" w:rsidP="000A15A2">
      <w:pPr>
        <w:spacing w:line="276" w:lineRule="auto"/>
        <w:jc w:val="both"/>
        <w:rPr>
          <w:rFonts w:ascii="Calibri" w:hAnsi="Calibri"/>
        </w:rPr>
      </w:pPr>
    </w:p>
    <w:p w:rsidR="00922091" w:rsidRPr="00113B00" w:rsidRDefault="00922091" w:rsidP="000A15A2">
      <w:pPr>
        <w:spacing w:line="276" w:lineRule="auto"/>
        <w:jc w:val="both"/>
        <w:rPr>
          <w:rFonts w:ascii="Calibri" w:hAnsi="Calibri"/>
        </w:rPr>
      </w:pPr>
    </w:p>
    <w:p w:rsidR="00922091" w:rsidRPr="00113B00" w:rsidRDefault="00922091" w:rsidP="000A15A2">
      <w:pPr>
        <w:spacing w:line="276" w:lineRule="auto"/>
        <w:jc w:val="both"/>
        <w:rPr>
          <w:rFonts w:ascii="Calibri" w:hAnsi="Calibri"/>
        </w:rPr>
      </w:pPr>
    </w:p>
    <w:p w:rsidR="00922091" w:rsidRPr="00113B00" w:rsidRDefault="00922091" w:rsidP="000A15A2">
      <w:pPr>
        <w:spacing w:line="276" w:lineRule="auto"/>
        <w:jc w:val="both"/>
        <w:rPr>
          <w:rFonts w:ascii="Calibri" w:hAnsi="Calibri"/>
        </w:rPr>
      </w:pPr>
    </w:p>
    <w:p w:rsidR="00922091" w:rsidRPr="00113B00" w:rsidRDefault="00922091" w:rsidP="000A15A2">
      <w:pPr>
        <w:spacing w:line="276" w:lineRule="auto"/>
        <w:jc w:val="both"/>
        <w:rPr>
          <w:rFonts w:ascii="Calibri" w:hAnsi="Calibri"/>
        </w:rPr>
      </w:pPr>
    </w:p>
    <w:p w:rsidR="00922091" w:rsidRPr="00113B00" w:rsidRDefault="00922091" w:rsidP="000A15A2">
      <w:pPr>
        <w:spacing w:line="276" w:lineRule="auto"/>
        <w:jc w:val="both"/>
        <w:rPr>
          <w:rFonts w:ascii="Calibri" w:hAnsi="Calibri"/>
        </w:rPr>
      </w:pPr>
    </w:p>
    <w:p w:rsidR="00922091" w:rsidRPr="00113B00" w:rsidRDefault="00922091" w:rsidP="000A15A2">
      <w:pPr>
        <w:spacing w:line="276" w:lineRule="auto"/>
        <w:jc w:val="both"/>
        <w:rPr>
          <w:rFonts w:ascii="Calibri" w:hAnsi="Calibri"/>
        </w:rPr>
      </w:pPr>
    </w:p>
    <w:sectPr w:rsidR="00922091" w:rsidRPr="00113B0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F3961"/>
    <w:multiLevelType w:val="hybridMultilevel"/>
    <w:tmpl w:val="F3909348"/>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300608C8"/>
    <w:multiLevelType w:val="hybridMultilevel"/>
    <w:tmpl w:val="00B6A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5D36371"/>
    <w:multiLevelType w:val="hybridMultilevel"/>
    <w:tmpl w:val="20F2429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45E47A94"/>
    <w:multiLevelType w:val="hybridMultilevel"/>
    <w:tmpl w:val="7B5268AE"/>
    <w:lvl w:ilvl="0" w:tplc="0C0A000B">
      <w:start w:val="1"/>
      <w:numFmt w:val="bullet"/>
      <w:lvlText w:val=""/>
      <w:lvlJc w:val="left"/>
      <w:pPr>
        <w:ind w:left="720" w:hanging="360"/>
      </w:pPr>
      <w:rPr>
        <w:rFonts w:ascii="Wingdings" w:hAnsi="Wingdings" w:hint="default"/>
      </w:rPr>
    </w:lvl>
    <w:lvl w:ilvl="1" w:tplc="1BE0C978">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2A2C"/>
    <w:rsid w:val="0004461F"/>
    <w:rsid w:val="000A15A2"/>
    <w:rsid w:val="00113B00"/>
    <w:rsid w:val="00272603"/>
    <w:rsid w:val="00461585"/>
    <w:rsid w:val="00557C75"/>
    <w:rsid w:val="005A08B5"/>
    <w:rsid w:val="005C3603"/>
    <w:rsid w:val="005E6C9C"/>
    <w:rsid w:val="00622A2C"/>
    <w:rsid w:val="006369D9"/>
    <w:rsid w:val="00922091"/>
    <w:rsid w:val="00A30B6D"/>
    <w:rsid w:val="00A560BB"/>
    <w:rsid w:val="00C95DF3"/>
    <w:rsid w:val="00D276ED"/>
    <w:rsid w:val="00FC711C"/>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A2C"/>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Prrafodelista">
    <w:name w:val="List Paragraph"/>
    <w:basedOn w:val="Normal"/>
    <w:uiPriority w:val="34"/>
    <w:qFormat/>
    <w:rsid w:val="000A15A2"/>
    <w:pPr>
      <w:spacing w:after="200" w:line="276" w:lineRule="auto"/>
      <w:ind w:left="720"/>
      <w:contextualSpacing/>
    </w:pPr>
    <w:rPr>
      <w:rFonts w:ascii="Calibri" w:eastAsia="Calibri" w:hAnsi="Calibri"/>
      <w:sz w:val="22"/>
      <w:szCs w:val="22"/>
      <w:lang w:eastAsia="en-US"/>
    </w:rPr>
  </w:style>
  <w:style w:type="character" w:styleId="Refdecomentario">
    <w:name w:val="annotation reference"/>
    <w:basedOn w:val="Fuentedeprrafopredeter"/>
    <w:rsid w:val="006369D9"/>
    <w:rPr>
      <w:sz w:val="16"/>
      <w:szCs w:val="16"/>
    </w:rPr>
  </w:style>
  <w:style w:type="paragraph" w:styleId="Textocomentario">
    <w:name w:val="annotation text"/>
    <w:basedOn w:val="Normal"/>
    <w:link w:val="TextocomentarioCar"/>
    <w:rsid w:val="006369D9"/>
    <w:rPr>
      <w:sz w:val="20"/>
      <w:szCs w:val="20"/>
    </w:rPr>
  </w:style>
  <w:style w:type="character" w:customStyle="1" w:styleId="TextocomentarioCar">
    <w:name w:val="Texto comentario Car"/>
    <w:basedOn w:val="Fuentedeprrafopredeter"/>
    <w:link w:val="Textocomentario"/>
    <w:rsid w:val="006369D9"/>
    <w:rPr>
      <w:lang w:val="es-ES" w:eastAsia="es-ES"/>
    </w:rPr>
  </w:style>
  <w:style w:type="paragraph" w:styleId="Asuntodelcomentario">
    <w:name w:val="annotation subject"/>
    <w:basedOn w:val="Textocomentario"/>
    <w:next w:val="Textocomentario"/>
    <w:link w:val="AsuntodelcomentarioCar"/>
    <w:rsid w:val="006369D9"/>
    <w:rPr>
      <w:b/>
      <w:bCs/>
    </w:rPr>
  </w:style>
  <w:style w:type="character" w:customStyle="1" w:styleId="AsuntodelcomentarioCar">
    <w:name w:val="Asunto del comentario Car"/>
    <w:basedOn w:val="TextocomentarioCar"/>
    <w:link w:val="Asuntodelcomentario"/>
    <w:rsid w:val="006369D9"/>
    <w:rPr>
      <w:b/>
      <w:bCs/>
    </w:rPr>
  </w:style>
  <w:style w:type="paragraph" w:styleId="Textodeglobo">
    <w:name w:val="Balloon Text"/>
    <w:basedOn w:val="Normal"/>
    <w:link w:val="TextodegloboCar"/>
    <w:rsid w:val="006369D9"/>
    <w:rPr>
      <w:rFonts w:ascii="Tahoma" w:hAnsi="Tahoma" w:cs="Tahoma"/>
      <w:sz w:val="16"/>
      <w:szCs w:val="16"/>
    </w:rPr>
  </w:style>
  <w:style w:type="character" w:customStyle="1" w:styleId="TextodegloboCar">
    <w:name w:val="Texto de globo Car"/>
    <w:basedOn w:val="Fuentedeprrafopredeter"/>
    <w:link w:val="Textodeglobo"/>
    <w:rsid w:val="006369D9"/>
    <w:rPr>
      <w:rFonts w:ascii="Tahoma"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2317</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Protocolo de conteo vehicular</vt:lpstr>
      <vt:lpstr>Protocolo de conteo vehicular</vt:lpstr>
    </vt:vector>
  </TitlesOfParts>
  <Company>Universidad de Los Andes</Company>
  <LinksUpToDate>false</LinksUpToDate>
  <CharactersWithSpaces>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de conteo vehicular</dc:title>
  <dc:creator>Centro de Practicas Facultad de Medicina</dc:creator>
  <cp:lastModifiedBy>Adriana</cp:lastModifiedBy>
  <cp:revision>2</cp:revision>
  <dcterms:created xsi:type="dcterms:W3CDTF">2009-07-01T00:39:00Z</dcterms:created>
  <dcterms:modified xsi:type="dcterms:W3CDTF">2009-07-01T00:39:00Z</dcterms:modified>
</cp:coreProperties>
</file>